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30" w:rsidRDefault="00650B54">
      <w:r>
        <w:rPr>
          <w:noProof/>
          <w:lang w:eastAsia="fr-CA"/>
        </w:rPr>
        <w:drawing>
          <wp:inline distT="0" distB="0" distL="0" distR="0">
            <wp:extent cx="6892934" cy="1255222"/>
            <wp:effectExtent l="0" t="0" r="317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35" cy="12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54" w:rsidRDefault="00650B54"/>
    <w:p w:rsidR="00650B54" w:rsidRPr="00650B54" w:rsidRDefault="00650B54">
      <w:pPr>
        <w:rPr>
          <w:rStyle w:val="lev"/>
          <w:rFonts w:ascii="Arial" w:hAnsi="Arial" w:cs="Arial"/>
          <w:color w:val="000000"/>
          <w:spacing w:val="8"/>
          <w:sz w:val="18"/>
          <w:szCs w:val="18"/>
        </w:rPr>
      </w:pPr>
      <w:r w:rsidRPr="00650B54">
        <w:rPr>
          <w:rStyle w:val="lev"/>
          <w:rFonts w:ascii="Arial" w:hAnsi="Arial" w:cs="Arial"/>
          <w:color w:val="000000"/>
          <w:spacing w:val="8"/>
          <w:sz w:val="18"/>
          <w:szCs w:val="18"/>
        </w:rPr>
        <w:t>DESCRIPTION DE L’ENTREPRISE</w:t>
      </w:r>
    </w:p>
    <w:p w:rsidR="00650B54" w:rsidRDefault="00650B54">
      <w:pPr>
        <w:rPr>
          <w:rFonts w:ascii="Arial" w:hAnsi="Arial" w:cs="Arial"/>
          <w:color w:val="000000"/>
          <w:spacing w:val="8"/>
          <w:sz w:val="18"/>
          <w:szCs w:val="18"/>
        </w:rPr>
      </w:pPr>
      <w:r w:rsidRPr="00650B54">
        <w:rPr>
          <w:rStyle w:val="lev"/>
          <w:rFonts w:ascii="Arial" w:hAnsi="Arial" w:cs="Arial"/>
          <w:color w:val="000000"/>
          <w:spacing w:val="8"/>
          <w:sz w:val="18"/>
          <w:szCs w:val="18"/>
        </w:rPr>
        <w:t>Tijaro LTÉE</w:t>
      </w:r>
      <w:r w:rsidRPr="00650B54">
        <w:rPr>
          <w:rFonts w:ascii="Arial" w:hAnsi="Arial" w:cs="Arial"/>
          <w:color w:val="000000"/>
          <w:spacing w:val="8"/>
          <w:sz w:val="18"/>
          <w:szCs w:val="18"/>
        </w:rPr>
        <w:t xml:space="preserve"> est une entreprise privée fondée en 1983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Pr="00650B54">
        <w:rPr>
          <w:rFonts w:ascii="Arial" w:hAnsi="Arial" w:cs="Arial"/>
          <w:color w:val="000000"/>
          <w:spacing w:val="8"/>
          <w:sz w:val="18"/>
          <w:szCs w:val="18"/>
        </w:rPr>
        <w:t xml:space="preserve"> qualifiés comme entrepreneur œuvrant dans les secteurs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Pr="00650B54">
        <w:rPr>
          <w:rFonts w:ascii="Arial" w:hAnsi="Arial" w:cs="Arial"/>
          <w:color w:val="000000"/>
          <w:spacing w:val="8"/>
          <w:sz w:val="18"/>
          <w:szCs w:val="18"/>
        </w:rPr>
        <w:t>commercial, institutionnel &amp; industriel. Nous avons également une expertise</w:t>
      </w:r>
      <w:r w:rsidR="00254867">
        <w:rPr>
          <w:rFonts w:ascii="Arial" w:hAnsi="Arial" w:cs="Arial"/>
          <w:color w:val="000000"/>
          <w:spacing w:val="8"/>
          <w:sz w:val="18"/>
          <w:szCs w:val="18"/>
        </w:rPr>
        <w:t xml:space="preserve"> reconnue</w:t>
      </w:r>
      <w:r w:rsidRPr="00650B54">
        <w:rPr>
          <w:rFonts w:ascii="Arial" w:hAnsi="Arial" w:cs="Arial"/>
          <w:color w:val="000000"/>
          <w:spacing w:val="8"/>
          <w:sz w:val="18"/>
          <w:szCs w:val="18"/>
        </w:rPr>
        <w:t xml:space="preserve"> dans les projets résidentiels à unités multiples. Nous livrons la grande majorité de nos projets dans la région de l’Estrie &amp; de la Montérégie, mais nous sommes fréquemment appelé à travailler dans la grande région de Montréal ou au Centre-du-Québec.</w:t>
      </w:r>
    </w:p>
    <w:p w:rsidR="00BC145B" w:rsidRDefault="00254867" w:rsidP="00BC145B">
      <w:pPr>
        <w:rPr>
          <w:rFonts w:ascii="Arial" w:hAnsi="Arial" w:cs="Arial"/>
          <w:b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L’entreprise compte</w:t>
      </w:r>
      <w:r w:rsidR="00BC145B">
        <w:rPr>
          <w:rFonts w:ascii="Arial" w:hAnsi="Arial" w:cs="Arial"/>
          <w:color w:val="000000"/>
          <w:spacing w:val="8"/>
          <w:sz w:val="18"/>
          <w:szCs w:val="18"/>
        </w:rPr>
        <w:t xml:space="preserve"> plus de trente-cinq (35) employés &amp; est en constante évolution. Afin de nous permettre de poursuivre notre croissance, nous recherchons un (1) </w:t>
      </w:r>
      <w:r w:rsidR="00BC145B" w:rsidRPr="00BC145B">
        <w:rPr>
          <w:rFonts w:ascii="Arial" w:hAnsi="Arial" w:cs="Arial"/>
          <w:b/>
          <w:color w:val="000000"/>
          <w:spacing w:val="8"/>
          <w:sz w:val="18"/>
          <w:szCs w:val="18"/>
        </w:rPr>
        <w:t>chargé de projet senior</w:t>
      </w:r>
      <w:r w:rsidR="00BC145B">
        <w:rPr>
          <w:rFonts w:ascii="Arial" w:hAnsi="Arial" w:cs="Arial"/>
          <w:color w:val="000000"/>
          <w:spacing w:val="8"/>
          <w:sz w:val="18"/>
          <w:szCs w:val="18"/>
        </w:rPr>
        <w:t xml:space="preserve"> pour se joindre à notre équipe. Nos bureaux sont situés à Coaticook en Estrie, soit 30 minutes au sud de Sherbrooke.</w:t>
      </w:r>
    </w:p>
    <w:p w:rsidR="005E0C2A" w:rsidRDefault="005E0C2A">
      <w:pPr>
        <w:rPr>
          <w:rFonts w:ascii="Arial" w:hAnsi="Arial" w:cs="Arial"/>
          <w:b/>
          <w:color w:val="000000"/>
          <w:spacing w:val="8"/>
          <w:sz w:val="18"/>
          <w:szCs w:val="18"/>
        </w:rPr>
      </w:pPr>
    </w:p>
    <w:p w:rsidR="00254867" w:rsidRPr="00B333F9" w:rsidRDefault="00BC145B">
      <w:pPr>
        <w:rPr>
          <w:rFonts w:ascii="Arial" w:hAnsi="Arial" w:cs="Arial"/>
          <w:b/>
          <w:color w:val="000000"/>
          <w:spacing w:val="8"/>
        </w:rPr>
      </w:pPr>
      <w:r w:rsidRPr="00B333F9">
        <w:rPr>
          <w:rFonts w:ascii="Arial" w:hAnsi="Arial" w:cs="Arial"/>
          <w:b/>
          <w:color w:val="000000"/>
          <w:spacing w:val="8"/>
        </w:rPr>
        <w:t>Chargé de projet senior</w:t>
      </w:r>
    </w:p>
    <w:p w:rsidR="00BC145B" w:rsidRDefault="00BC145B">
      <w:p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Ce pos</w:t>
      </w:r>
      <w:r w:rsidRPr="00BC145B">
        <w:rPr>
          <w:rFonts w:ascii="Arial" w:hAnsi="Arial" w:cs="Arial"/>
          <w:color w:val="000000"/>
          <w:spacing w:val="8"/>
          <w:sz w:val="18"/>
          <w:szCs w:val="18"/>
        </w:rPr>
        <w:t>te con</w:t>
      </w:r>
      <w:r>
        <w:rPr>
          <w:rFonts w:ascii="Arial" w:hAnsi="Arial" w:cs="Arial"/>
          <w:color w:val="000000"/>
          <w:spacing w:val="8"/>
          <w:sz w:val="18"/>
          <w:szCs w:val="18"/>
        </w:rPr>
        <w:t>stitue une opportunité de participer à la relève d’une organisation reconnue</w:t>
      </w:r>
      <w:r w:rsidR="00B333F9">
        <w:rPr>
          <w:rFonts w:ascii="Arial" w:hAnsi="Arial" w:cs="Arial"/>
          <w:color w:val="000000"/>
          <w:spacing w:val="8"/>
          <w:sz w:val="18"/>
          <w:szCs w:val="18"/>
        </w:rPr>
        <w:t>,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axée sur la croissance &amp; est idéal pour une personne cherchant à relever des défis.</w:t>
      </w:r>
    </w:p>
    <w:p w:rsidR="00196E32" w:rsidRDefault="00196E32">
      <w:pPr>
        <w:rPr>
          <w:rFonts w:ascii="Arial" w:hAnsi="Arial" w:cs="Arial"/>
          <w:color w:val="000000"/>
          <w:spacing w:val="8"/>
          <w:sz w:val="18"/>
          <w:szCs w:val="18"/>
        </w:rPr>
      </w:pPr>
    </w:p>
    <w:p w:rsidR="00BC145B" w:rsidRDefault="00BC145B">
      <w:p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Description des tâches :</w:t>
      </w:r>
    </w:p>
    <w:p w:rsidR="00C37CB3" w:rsidRDefault="00C37CB3" w:rsidP="00B333F9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  <w:u w:val="single"/>
        </w:rPr>
      </w:pPr>
      <w:r>
        <w:rPr>
          <w:rFonts w:ascii="Arial" w:hAnsi="Arial" w:cs="Arial"/>
          <w:color w:val="000000"/>
          <w:spacing w:val="8"/>
          <w:sz w:val="18"/>
          <w:szCs w:val="18"/>
          <w:u w:val="single"/>
        </w:rPr>
        <w:t>Avant</w:t>
      </w:r>
      <w:r w:rsidRPr="005A0886">
        <w:rPr>
          <w:rFonts w:ascii="Arial" w:hAnsi="Arial" w:cs="Arial"/>
          <w:color w:val="000000"/>
          <w:spacing w:val="8"/>
          <w:sz w:val="18"/>
          <w:szCs w:val="18"/>
          <w:u w:val="single"/>
        </w:rPr>
        <w:t xml:space="preserve"> la construction</w:t>
      </w:r>
    </w:p>
    <w:p w:rsidR="00C37CB3" w:rsidRDefault="00C37CB3" w:rsidP="00196E32">
      <w:pPr>
        <w:pStyle w:val="Paragraphedeliste"/>
        <w:spacing w:after="0"/>
        <w:rPr>
          <w:rFonts w:ascii="Arial" w:hAnsi="Arial" w:cs="Arial"/>
          <w:color w:val="000000"/>
          <w:spacing w:val="8"/>
          <w:sz w:val="18"/>
          <w:szCs w:val="18"/>
          <w:u w:val="single"/>
        </w:rPr>
      </w:pPr>
    </w:p>
    <w:p w:rsidR="00196E32" w:rsidRPr="00196E32" w:rsidRDefault="00C37CB3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 xml:space="preserve">Analyser, comprendre, organiser &amp; mettre en œuvre les différentes actions de démarrage de chantier devant être effectuées sur les </w:t>
      </w:r>
      <w:r w:rsidRPr="005A0886">
        <w:rPr>
          <w:rFonts w:ascii="Arial" w:hAnsi="Arial" w:cs="Arial"/>
          <w:color w:val="000000"/>
          <w:spacing w:val="8"/>
          <w:sz w:val="18"/>
          <w:szCs w:val="18"/>
        </w:rPr>
        <w:t>projets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sous sa responsabilité</w:t>
      </w:r>
    </w:p>
    <w:p w:rsidR="00196E32" w:rsidRPr="00196E32" w:rsidRDefault="00196E32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Établir un cadre budgétaire à partir d’une soumission forfaitaire ou d’un estimé préliminaire</w:t>
      </w:r>
    </w:p>
    <w:p w:rsidR="00C37CB3" w:rsidRDefault="00C37CB3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Négocier &amp; octroyer les contrats d</w:t>
      </w:r>
      <w:r w:rsidRPr="005A0886">
        <w:rPr>
          <w:rFonts w:ascii="Arial" w:hAnsi="Arial" w:cs="Arial"/>
          <w:color w:val="000000"/>
          <w:spacing w:val="8"/>
          <w:sz w:val="18"/>
          <w:szCs w:val="18"/>
        </w:rPr>
        <w:t>es projets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sous sa responsabilité</w:t>
      </w:r>
    </w:p>
    <w:p w:rsidR="00196E32" w:rsidRDefault="00196E32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 xml:space="preserve">Établir un calendrier d’exécution conforme &amp; réaliste selon les paramètres </w:t>
      </w:r>
      <w:r w:rsidR="00B333F9">
        <w:rPr>
          <w:rFonts w:ascii="Arial" w:hAnsi="Arial" w:cs="Arial"/>
          <w:color w:val="000000"/>
          <w:spacing w:val="8"/>
          <w:sz w:val="18"/>
          <w:szCs w:val="18"/>
        </w:rPr>
        <w:t>connus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en début de chantier</w:t>
      </w:r>
    </w:p>
    <w:p w:rsidR="00C37CB3" w:rsidRPr="00C37CB3" w:rsidRDefault="00C37CB3" w:rsidP="00C37CB3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5A0886" w:rsidRDefault="005A0886" w:rsidP="00B333F9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  <w:u w:val="single"/>
        </w:rPr>
      </w:pPr>
      <w:r w:rsidRPr="005A0886">
        <w:rPr>
          <w:rFonts w:ascii="Arial" w:hAnsi="Arial" w:cs="Arial"/>
          <w:color w:val="000000"/>
          <w:spacing w:val="8"/>
          <w:sz w:val="18"/>
          <w:szCs w:val="18"/>
          <w:u w:val="single"/>
        </w:rPr>
        <w:t>Pendant la construction</w:t>
      </w:r>
    </w:p>
    <w:p w:rsidR="005A0886" w:rsidRDefault="005A0886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  <w:u w:val="single"/>
        </w:rPr>
      </w:pPr>
    </w:p>
    <w:p w:rsidR="004B13CB" w:rsidRPr="004B13CB" w:rsidRDefault="00C4755D" w:rsidP="004B13C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 w:rsidRPr="005A0886">
        <w:rPr>
          <w:rFonts w:ascii="Arial" w:hAnsi="Arial" w:cs="Arial"/>
          <w:color w:val="000000"/>
          <w:spacing w:val="8"/>
          <w:sz w:val="18"/>
          <w:szCs w:val="18"/>
        </w:rPr>
        <w:t>Planifier, organiser &amp;</w:t>
      </w:r>
      <w:r w:rsidR="00BC145B" w:rsidRPr="005A0886">
        <w:rPr>
          <w:rFonts w:ascii="Arial" w:hAnsi="Arial" w:cs="Arial"/>
          <w:color w:val="000000"/>
          <w:spacing w:val="8"/>
          <w:sz w:val="18"/>
          <w:szCs w:val="18"/>
        </w:rPr>
        <w:t xml:space="preserve"> diriger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 xml:space="preserve"> les aspects techniques</w:t>
      </w:r>
      <w:r w:rsidR="00BC145B" w:rsidRPr="005A0886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>d</w:t>
      </w:r>
      <w:r w:rsidR="00BC145B" w:rsidRPr="005A0886">
        <w:rPr>
          <w:rFonts w:ascii="Arial" w:hAnsi="Arial" w:cs="Arial"/>
          <w:color w:val="000000"/>
          <w:spacing w:val="8"/>
          <w:sz w:val="18"/>
          <w:szCs w:val="18"/>
        </w:rPr>
        <w:t>es projets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 xml:space="preserve"> sous sa responsabilité</w:t>
      </w:r>
      <w:r w:rsidR="00BC145B" w:rsidRPr="005A0886">
        <w:rPr>
          <w:rFonts w:ascii="Arial" w:hAnsi="Arial" w:cs="Arial"/>
          <w:color w:val="000000"/>
          <w:spacing w:val="8"/>
          <w:sz w:val="18"/>
          <w:szCs w:val="18"/>
        </w:rPr>
        <w:t xml:space="preserve"> tout au long de la construction conformément </w:t>
      </w:r>
      <w:r w:rsidRPr="005A0886">
        <w:rPr>
          <w:rFonts w:ascii="Arial" w:hAnsi="Arial" w:cs="Arial"/>
          <w:color w:val="000000"/>
          <w:spacing w:val="8"/>
          <w:sz w:val="18"/>
          <w:szCs w:val="18"/>
        </w:rPr>
        <w:t xml:space="preserve">au plans &amp; devis, </w:t>
      </w:r>
      <w:r w:rsidR="00BC145B" w:rsidRPr="005A0886">
        <w:rPr>
          <w:rFonts w:ascii="Arial" w:hAnsi="Arial" w:cs="Arial"/>
          <w:color w:val="000000"/>
          <w:spacing w:val="8"/>
          <w:sz w:val="18"/>
          <w:szCs w:val="18"/>
        </w:rPr>
        <w:t>au calendrier d’</w:t>
      </w:r>
      <w:r w:rsidRPr="005A0886">
        <w:rPr>
          <w:rFonts w:ascii="Arial" w:hAnsi="Arial" w:cs="Arial"/>
          <w:color w:val="000000"/>
          <w:spacing w:val="8"/>
          <w:sz w:val="18"/>
          <w:szCs w:val="18"/>
        </w:rPr>
        <w:t>exécution &amp; au budget prévu</w:t>
      </w:r>
    </w:p>
    <w:p w:rsidR="00C4755D" w:rsidRPr="004B13CB" w:rsidRDefault="005A0886" w:rsidP="005A0886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 w:rsidRPr="004B13CB">
        <w:rPr>
          <w:rFonts w:ascii="Arial" w:hAnsi="Arial" w:cs="Arial"/>
          <w:color w:val="000000"/>
          <w:spacing w:val="8"/>
          <w:sz w:val="18"/>
          <w:szCs w:val="18"/>
        </w:rPr>
        <w:t>Créer &amp; soumettre aux différents intervenants les documents nécessaires à la réalisation des projets</w:t>
      </w:r>
    </w:p>
    <w:p w:rsidR="00C4755D" w:rsidRDefault="00C4755D" w:rsidP="00BC145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 xml:space="preserve">Assister 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>aux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réunions de chantier en présence 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 xml:space="preserve">des professionnels, </w:t>
      </w:r>
      <w:r>
        <w:rPr>
          <w:rFonts w:ascii="Arial" w:hAnsi="Arial" w:cs="Arial"/>
          <w:color w:val="000000"/>
          <w:spacing w:val="8"/>
          <w:sz w:val="18"/>
          <w:szCs w:val="18"/>
        </w:rPr>
        <w:t>des donneurs d’ouvrages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 xml:space="preserve"> &amp; en assurer le bon déroulement</w:t>
      </w:r>
    </w:p>
    <w:p w:rsidR="00C37CB3" w:rsidRDefault="00C4755D" w:rsidP="00C37CB3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Communiquer aux professionnels &amp; donneurs d’ouvrage tous changements liés aux projets &amp; en assurer</w:t>
      </w:r>
      <w:r w:rsidR="005A0886">
        <w:rPr>
          <w:rFonts w:ascii="Arial" w:hAnsi="Arial" w:cs="Arial"/>
          <w:color w:val="000000"/>
          <w:spacing w:val="8"/>
          <w:sz w:val="18"/>
          <w:szCs w:val="18"/>
        </w:rPr>
        <w:t xml:space="preserve"> leur gestion &amp; leur exécution</w:t>
      </w:r>
    </w:p>
    <w:p w:rsidR="00C4755D" w:rsidRPr="00C37CB3" w:rsidRDefault="00C37CB3" w:rsidP="00C37CB3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Préparer &amp; soumettre la facturation mensuelle des projets</w:t>
      </w:r>
      <w:r w:rsidRPr="00C37CB3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8"/>
          <w:sz w:val="18"/>
          <w:szCs w:val="18"/>
        </w:rPr>
        <w:t>en collaboration avec le contrôleur financier</w:t>
      </w:r>
    </w:p>
    <w:p w:rsidR="00BC145B" w:rsidRDefault="00C4755D" w:rsidP="00BC145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Préparer &amp; soumettre les prévisions budgétaires concernant les projets en cours d’exécution</w:t>
      </w:r>
    </w:p>
    <w:p w:rsidR="005A0886" w:rsidRDefault="005A0886" w:rsidP="00BC145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Répondre aux attentes des donneurs d’ouvrage &amp; professionnels sur une multitude d’enjeu entourant la réalisation de projets de construction</w:t>
      </w:r>
    </w:p>
    <w:p w:rsidR="005A0886" w:rsidRDefault="005A0886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5A0886">
      <w:pPr>
        <w:pStyle w:val="Paragraphedeliste"/>
        <w:rPr>
          <w:rFonts w:ascii="Arial" w:hAnsi="Arial" w:cs="Arial"/>
          <w:color w:val="000000"/>
          <w:spacing w:val="8"/>
          <w:sz w:val="18"/>
          <w:szCs w:val="18"/>
        </w:rPr>
      </w:pPr>
    </w:p>
    <w:p w:rsidR="005A0886" w:rsidRDefault="005A0886" w:rsidP="003C6C8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  <w:u w:val="single"/>
        </w:rPr>
      </w:pPr>
      <w:r w:rsidRPr="005A0886">
        <w:rPr>
          <w:rFonts w:ascii="Arial" w:hAnsi="Arial" w:cs="Arial"/>
          <w:color w:val="000000"/>
          <w:spacing w:val="8"/>
          <w:sz w:val="18"/>
          <w:szCs w:val="18"/>
          <w:u w:val="single"/>
        </w:rPr>
        <w:lastRenderedPageBreak/>
        <w:t>Après la construction</w:t>
      </w:r>
    </w:p>
    <w:p w:rsidR="005A0886" w:rsidRPr="005A0886" w:rsidRDefault="005A0886" w:rsidP="003C6C86">
      <w:pPr>
        <w:pStyle w:val="Paragraphedeliste"/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p w:rsidR="003C6C86" w:rsidRPr="004B13CB" w:rsidRDefault="005A0886" w:rsidP="004B13C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 w:rsidRPr="005A0886">
        <w:rPr>
          <w:rFonts w:ascii="Arial" w:hAnsi="Arial" w:cs="Arial"/>
          <w:color w:val="000000"/>
          <w:spacing w:val="8"/>
          <w:sz w:val="18"/>
          <w:szCs w:val="18"/>
        </w:rPr>
        <w:t>Coordonner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la réalisation des travaux de déficience</w:t>
      </w:r>
      <w:r w:rsidR="003C6C86">
        <w:rPr>
          <w:rFonts w:ascii="Arial" w:hAnsi="Arial" w:cs="Arial"/>
          <w:color w:val="000000"/>
          <w:spacing w:val="8"/>
          <w:sz w:val="18"/>
          <w:szCs w:val="18"/>
        </w:rPr>
        <w:t xml:space="preserve"> pouvant survenir à la fin de projets de construction</w:t>
      </w:r>
    </w:p>
    <w:p w:rsidR="003C6C86" w:rsidRPr="004B13CB" w:rsidRDefault="003C6C86" w:rsidP="004B13C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Planifier les différents aspects techniques &amp; administratifs de la prise de possession à la fin de projets de construction</w:t>
      </w:r>
    </w:p>
    <w:p w:rsidR="003C6C86" w:rsidRDefault="004B13CB" w:rsidP="004B13C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Demander, o</w:t>
      </w:r>
      <w:r w:rsidR="003C6C86">
        <w:rPr>
          <w:rFonts w:ascii="Arial" w:hAnsi="Arial" w:cs="Arial"/>
          <w:color w:val="000000"/>
          <w:spacing w:val="8"/>
          <w:sz w:val="18"/>
          <w:szCs w:val="18"/>
        </w:rPr>
        <w:t>rganiser &amp; soumettre les documents de fins de travaux demandés par les professionnels &amp; donneur d’ouvrage</w:t>
      </w:r>
    </w:p>
    <w:p w:rsidR="00C37CB3" w:rsidRDefault="00C37CB3" w:rsidP="004B13C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Exécuter un suivi &amp; procéder aux correctifs survenant durant la période de garantie des projets sous sa responsabilité</w:t>
      </w:r>
    </w:p>
    <w:p w:rsidR="004B13CB" w:rsidRDefault="004B13CB" w:rsidP="004B13CB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p w:rsidR="004B13CB" w:rsidRDefault="00196E32" w:rsidP="00196E3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Exigences :</w:t>
      </w:r>
    </w:p>
    <w:p w:rsidR="00196E32" w:rsidRDefault="00196E32" w:rsidP="00196E3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p w:rsidR="00196E32" w:rsidRDefault="00196E32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 xml:space="preserve">Baccalauréat, technique ou </w:t>
      </w:r>
      <w:r w:rsidRPr="00C56D72">
        <w:rPr>
          <w:rFonts w:ascii="Arial" w:hAnsi="Arial" w:cs="Arial"/>
          <w:b/>
          <w:color w:val="000000"/>
          <w:spacing w:val="8"/>
          <w:sz w:val="18"/>
          <w:szCs w:val="18"/>
          <w:u w:val="single"/>
        </w:rPr>
        <w:t>expérience équivalente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dans le domaine de l’architecture, la structure ou le génie civil</w:t>
      </w:r>
    </w:p>
    <w:p w:rsidR="00196E32" w:rsidRDefault="0086544C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Trois (3) à cinq</w:t>
      </w:r>
      <w:r w:rsidR="00196E32">
        <w:rPr>
          <w:rFonts w:ascii="Arial" w:hAnsi="Arial" w:cs="Arial"/>
          <w:color w:val="000000"/>
          <w:spacing w:val="8"/>
          <w:sz w:val="18"/>
          <w:szCs w:val="18"/>
        </w:rPr>
        <w:t xml:space="preserve"> (5) années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minimum</w:t>
      </w:r>
      <w:bookmarkStart w:id="0" w:name="_GoBack"/>
      <w:bookmarkEnd w:id="0"/>
      <w:r w:rsidR="00196E32">
        <w:rPr>
          <w:rFonts w:ascii="Arial" w:hAnsi="Arial" w:cs="Arial"/>
          <w:color w:val="000000"/>
          <w:spacing w:val="8"/>
          <w:sz w:val="18"/>
          <w:szCs w:val="18"/>
        </w:rPr>
        <w:t xml:space="preserve"> d’expérience pertinentes en gestion de projets de construction au Québec</w:t>
      </w:r>
    </w:p>
    <w:p w:rsidR="00196E32" w:rsidRDefault="00196E32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 xml:space="preserve">Bonne connaissance de 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>différents systèmes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de construction, soit ossature de bois, structure d’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 xml:space="preserve">acier, structure de béton. Connaissance des certains </w:t>
      </w:r>
      <w:r>
        <w:rPr>
          <w:rFonts w:ascii="Arial" w:hAnsi="Arial" w:cs="Arial"/>
          <w:color w:val="000000"/>
          <w:spacing w:val="8"/>
          <w:sz w:val="18"/>
          <w:szCs w:val="18"/>
        </w:rPr>
        <w:t>systèmes spécifiques (</w:t>
      </w:r>
      <w:proofErr w:type="spellStart"/>
      <w:r>
        <w:rPr>
          <w:rFonts w:ascii="Arial" w:hAnsi="Arial" w:cs="Arial"/>
          <w:color w:val="000000"/>
          <w:spacing w:val="8"/>
          <w:sz w:val="18"/>
          <w:szCs w:val="18"/>
        </w:rPr>
        <w:t>Hambro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>, lamellé-collé etc..)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 xml:space="preserve"> un atout</w:t>
      </w:r>
    </w:p>
    <w:p w:rsidR="00196E32" w:rsidRDefault="00196E32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Bonne connaissance du milieu de la construction au Québec &amp; de ses particularités (CCQ, CSST, BSDQ</w:t>
      </w:r>
      <w:r w:rsidR="004951B7">
        <w:rPr>
          <w:rFonts w:ascii="Arial" w:hAnsi="Arial" w:cs="Arial"/>
          <w:color w:val="000000"/>
          <w:spacing w:val="8"/>
          <w:sz w:val="18"/>
          <w:szCs w:val="18"/>
        </w:rPr>
        <w:t xml:space="preserve"> etc</w:t>
      </w:r>
      <w:proofErr w:type="gramStart"/>
      <w:r w:rsidR="004951B7">
        <w:rPr>
          <w:rFonts w:ascii="Arial" w:hAnsi="Arial" w:cs="Arial"/>
          <w:color w:val="000000"/>
          <w:spacing w:val="8"/>
          <w:sz w:val="18"/>
          <w:szCs w:val="18"/>
        </w:rPr>
        <w:t>..)</w:t>
      </w:r>
      <w:proofErr w:type="gramEnd"/>
    </w:p>
    <w:p w:rsidR="004951B7" w:rsidRDefault="004951B7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Bonne connaissance des logiciels Microsoft Office, Microsoft Project, M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>icrosoft Outlo</w:t>
      </w:r>
      <w:r>
        <w:rPr>
          <w:rFonts w:ascii="Arial" w:hAnsi="Arial" w:cs="Arial"/>
          <w:color w:val="000000"/>
          <w:spacing w:val="8"/>
          <w:sz w:val="18"/>
          <w:szCs w:val="18"/>
        </w:rPr>
        <w:t>ok &amp; Adobe Professionnel</w:t>
      </w:r>
    </w:p>
    <w:p w:rsidR="004951B7" w:rsidRDefault="004951B7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Bonne maîtri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>se du français parlé &amp; écrit. C</w:t>
      </w:r>
      <w:r>
        <w:rPr>
          <w:rFonts w:ascii="Arial" w:hAnsi="Arial" w:cs="Arial"/>
          <w:color w:val="000000"/>
          <w:spacing w:val="8"/>
          <w:sz w:val="18"/>
          <w:szCs w:val="18"/>
        </w:rPr>
        <w:t>onnaissance de l’anglais un atout</w:t>
      </w:r>
    </w:p>
    <w:p w:rsidR="004951B7" w:rsidRDefault="00B333F9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Bonne aptitude</w:t>
      </w:r>
      <w:r w:rsidR="004951B7">
        <w:rPr>
          <w:rFonts w:ascii="Arial" w:hAnsi="Arial" w:cs="Arial"/>
          <w:color w:val="000000"/>
          <w:spacing w:val="8"/>
          <w:sz w:val="18"/>
          <w:szCs w:val="18"/>
        </w:rPr>
        <w:t xml:space="preserve"> en communication, résolution de problème &amp; prises de décision</w:t>
      </w:r>
    </w:p>
    <w:p w:rsidR="004951B7" w:rsidRDefault="004951B7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Bonne capacité d’adaptation &amp; sens de l’initiative</w:t>
      </w:r>
    </w:p>
    <w:p w:rsidR="004951B7" w:rsidRDefault="004951B7" w:rsidP="00196E3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 sens de l’organisation, rigueur dans son travail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>, positivisme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&amp; intérêt marqué</w:t>
      </w:r>
      <w:r w:rsidR="00C56D72">
        <w:rPr>
          <w:rFonts w:ascii="Arial" w:hAnsi="Arial" w:cs="Arial"/>
          <w:color w:val="000000"/>
          <w:spacing w:val="8"/>
          <w:sz w:val="18"/>
          <w:szCs w:val="18"/>
        </w:rPr>
        <w:t xml:space="preserve"> pour le travail d’équipe</w:t>
      </w:r>
    </w:p>
    <w:p w:rsidR="00C56D72" w:rsidRDefault="00C56D72" w:rsidP="00C56D7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p w:rsidR="00C56D72" w:rsidRDefault="00C56D72" w:rsidP="00C56D7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Salaire &amp; avantage</w:t>
      </w:r>
    </w:p>
    <w:p w:rsidR="00C56D72" w:rsidRDefault="00C56D72" w:rsidP="00C56D7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p w:rsidR="00C56D72" w:rsidRDefault="00C56D72" w:rsidP="00C56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Salaires compétitif à discuter selon expérience</w:t>
      </w:r>
    </w:p>
    <w:p w:rsidR="00C56D72" w:rsidRDefault="00C56D72" w:rsidP="00C56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Boni de performance</w:t>
      </w:r>
      <w:r w:rsidR="00B333F9">
        <w:rPr>
          <w:rFonts w:ascii="Arial" w:hAnsi="Arial" w:cs="Arial"/>
          <w:color w:val="000000"/>
          <w:spacing w:val="8"/>
          <w:sz w:val="18"/>
          <w:szCs w:val="18"/>
        </w:rPr>
        <w:t xml:space="preserve"> compétitif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à discuter</w:t>
      </w:r>
    </w:p>
    <w:p w:rsidR="00C56D72" w:rsidRDefault="00C56D72" w:rsidP="00C56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Bureau privé neuf entièrement équipé</w:t>
      </w:r>
    </w:p>
    <w:p w:rsidR="00C56D72" w:rsidRDefault="00C56D72" w:rsidP="00C56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Vacances &amp; jours fériés de la construction</w:t>
      </w:r>
    </w:p>
    <w:p w:rsidR="00C56D72" w:rsidRDefault="00C56D72" w:rsidP="00C56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Véhicule &amp; téléphone fourni pour les fonctions liées au travail</w:t>
      </w:r>
    </w:p>
    <w:p w:rsidR="00C56D72" w:rsidRDefault="00C56D72" w:rsidP="00C56D7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p w:rsidR="0067004D" w:rsidRPr="0067004D" w:rsidRDefault="00C56D72" w:rsidP="0067004D">
      <w:pPr>
        <w:rPr>
          <w:sz w:val="16"/>
          <w:szCs w:val="16"/>
        </w:rPr>
      </w:pPr>
      <w:r>
        <w:rPr>
          <w:rFonts w:ascii="Arial" w:hAnsi="Arial" w:cs="Arial"/>
          <w:color w:val="000000"/>
          <w:spacing w:val="8"/>
          <w:sz w:val="18"/>
          <w:szCs w:val="18"/>
        </w:rPr>
        <w:t>En espérant trouver le ou les candidat(s)</w:t>
      </w:r>
      <w:r w:rsidR="0067004D">
        <w:rPr>
          <w:rFonts w:ascii="Arial" w:hAnsi="Arial" w:cs="Arial"/>
          <w:color w:val="000000"/>
          <w:spacing w:val="8"/>
          <w:sz w:val="18"/>
          <w:szCs w:val="18"/>
        </w:rPr>
        <w:t xml:space="preserve"> voulant relever ces défis. Toute prise de contact, demande d’informations ou entrevues demeurera strictement confidentiel. Pour donner suite à cette offre d’emploi, veuillez communiquer avec M. Maxime Gosselin, aux coordonnées suivantes :</w:t>
      </w:r>
      <w:r w:rsidR="0067004D" w:rsidRPr="0067004D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67004D" w:rsidRPr="0067004D">
        <w:rPr>
          <w:rFonts w:ascii="Arial" w:hAnsi="Arial" w:cs="Arial"/>
          <w:color w:val="000000"/>
          <w:spacing w:val="8"/>
          <w:sz w:val="18"/>
          <w:szCs w:val="18"/>
          <w:u w:val="single"/>
        </w:rPr>
        <w:t>Courriel</w:t>
      </w:r>
      <w:r w:rsidR="0067004D">
        <w:rPr>
          <w:rFonts w:ascii="Arial" w:hAnsi="Arial" w:cs="Arial"/>
          <w:color w:val="000000"/>
          <w:spacing w:val="8"/>
          <w:sz w:val="18"/>
          <w:szCs w:val="18"/>
        </w:rPr>
        <w:t xml:space="preserve"> : </w:t>
      </w:r>
      <w:hyperlink r:id="rId7" w:history="1">
        <w:r w:rsidR="0067004D" w:rsidRPr="0067004D">
          <w:rPr>
            <w:rFonts w:ascii="Arial" w:hAnsi="Arial" w:cs="Arial"/>
            <w:b/>
            <w:color w:val="000000"/>
            <w:spacing w:val="8"/>
            <w:sz w:val="18"/>
            <w:szCs w:val="18"/>
          </w:rPr>
          <w:t>maximeg@tijaro.com</w:t>
        </w:r>
      </w:hyperlink>
      <w:r w:rsidR="0067004D">
        <w:rPr>
          <w:rFonts w:ascii="Arial" w:hAnsi="Arial" w:cs="Arial"/>
          <w:color w:val="000000"/>
          <w:spacing w:val="8"/>
          <w:sz w:val="18"/>
          <w:szCs w:val="18"/>
        </w:rPr>
        <w:t xml:space="preserve">  </w:t>
      </w:r>
      <w:r w:rsidR="0067004D" w:rsidRPr="0067004D">
        <w:rPr>
          <w:rFonts w:ascii="Arial" w:hAnsi="Arial" w:cs="Arial"/>
          <w:color w:val="000000"/>
          <w:spacing w:val="8"/>
          <w:sz w:val="18"/>
          <w:szCs w:val="18"/>
          <w:u w:val="single"/>
        </w:rPr>
        <w:t>Téléphone</w:t>
      </w:r>
      <w:r w:rsidR="0067004D">
        <w:rPr>
          <w:rFonts w:ascii="Arial" w:hAnsi="Arial" w:cs="Arial"/>
          <w:color w:val="000000"/>
          <w:spacing w:val="8"/>
          <w:sz w:val="18"/>
          <w:szCs w:val="18"/>
        </w:rPr>
        <w:t xml:space="preserve"> : </w:t>
      </w:r>
      <w:r w:rsidR="0067004D" w:rsidRPr="0067004D">
        <w:rPr>
          <w:rFonts w:ascii="Arial" w:hAnsi="Arial" w:cs="Arial"/>
          <w:b/>
          <w:color w:val="000000"/>
          <w:spacing w:val="8"/>
          <w:sz w:val="18"/>
          <w:szCs w:val="18"/>
        </w:rPr>
        <w:t>819-849-4995, demander Maxime</w:t>
      </w:r>
    </w:p>
    <w:p w:rsidR="0067004D" w:rsidRPr="00C56D72" w:rsidRDefault="0067004D" w:rsidP="00C56D72">
      <w:pPr>
        <w:spacing w:after="0"/>
        <w:rPr>
          <w:rFonts w:ascii="Arial" w:hAnsi="Arial" w:cs="Arial"/>
          <w:color w:val="000000"/>
          <w:spacing w:val="8"/>
          <w:sz w:val="18"/>
          <w:szCs w:val="18"/>
        </w:rPr>
      </w:pPr>
    </w:p>
    <w:sectPr w:rsidR="0067004D" w:rsidRPr="00C56D72" w:rsidSect="00650B54">
      <w:pgSz w:w="12240" w:h="15840" w:code="1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45A"/>
    <w:multiLevelType w:val="hybridMultilevel"/>
    <w:tmpl w:val="E3A84586"/>
    <w:lvl w:ilvl="0" w:tplc="70B06F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54"/>
    <w:rsid w:val="00196E32"/>
    <w:rsid w:val="00254867"/>
    <w:rsid w:val="003C6C86"/>
    <w:rsid w:val="004951B7"/>
    <w:rsid w:val="004B13CB"/>
    <w:rsid w:val="005A0886"/>
    <w:rsid w:val="005E0C2A"/>
    <w:rsid w:val="00650B54"/>
    <w:rsid w:val="0067004D"/>
    <w:rsid w:val="0086544C"/>
    <w:rsid w:val="009E6F86"/>
    <w:rsid w:val="00B333F9"/>
    <w:rsid w:val="00BC145B"/>
    <w:rsid w:val="00C11443"/>
    <w:rsid w:val="00C37CB3"/>
    <w:rsid w:val="00C4755D"/>
    <w:rsid w:val="00C56D72"/>
    <w:rsid w:val="00D43530"/>
    <w:rsid w:val="00E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B5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50B54"/>
    <w:rPr>
      <w:b/>
      <w:bCs/>
    </w:rPr>
  </w:style>
  <w:style w:type="paragraph" w:styleId="Paragraphedeliste">
    <w:name w:val="List Paragraph"/>
    <w:basedOn w:val="Normal"/>
    <w:uiPriority w:val="34"/>
    <w:qFormat/>
    <w:rsid w:val="00BC145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7004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B5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50B54"/>
    <w:rPr>
      <w:b/>
      <w:bCs/>
    </w:rPr>
  </w:style>
  <w:style w:type="paragraph" w:styleId="Paragraphedeliste">
    <w:name w:val="List Paragraph"/>
    <w:basedOn w:val="Normal"/>
    <w:uiPriority w:val="34"/>
    <w:qFormat/>
    <w:rsid w:val="00BC145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70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ximeg@tija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7151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</cp:lastModifiedBy>
  <cp:revision>4</cp:revision>
  <cp:lastPrinted>2018-12-18T15:55:00Z</cp:lastPrinted>
  <dcterms:created xsi:type="dcterms:W3CDTF">2018-12-11T16:04:00Z</dcterms:created>
  <dcterms:modified xsi:type="dcterms:W3CDTF">2018-12-18T16:01:00Z</dcterms:modified>
</cp:coreProperties>
</file>